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 xml:space="preserve">, de </w:t>
            </w:r>
            <w:proofErr w:type="gramStart"/>
            <w:r w:rsidR="00A54264">
              <w:rPr>
                <w:b/>
                <w:sz w:val="22"/>
                <w:szCs w:val="22"/>
              </w:rPr>
              <w:t>2005</w:t>
            </w:r>
            <w:proofErr w:type="gramEnd"/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292DFA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6610C" w:rsidRPr="0086610C" w:rsidRDefault="0086610C" w:rsidP="0086610C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  <w:b/>
              </w:rPr>
            </w:pPr>
            <w:r w:rsidRPr="0086610C">
              <w:rPr>
                <w:rFonts w:ascii="Arial" w:hAnsi="Arial" w:cs="Arial"/>
                <w:b/>
                <w:bCs/>
              </w:rPr>
              <w:t>ARMADOR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  <w:p w:rsidR="00EE2601" w:rsidRPr="007A6B24" w:rsidRDefault="00292DFA" w:rsidP="008D455B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>-</w:t>
            </w:r>
            <w:proofErr w:type="gramStart"/>
            <w:r>
              <w:rPr>
                <w:rFonts w:ascii="Arial" w:hAnsi="Arial" w:cs="Arial"/>
                <w:b/>
                <w:sz w:val="32"/>
                <w:szCs w:val="32"/>
              </w:rPr>
              <w:t xml:space="preserve"> </w:t>
            </w:r>
            <w:r>
              <w:rPr>
                <w:rFonts w:ascii="Arial" w:hAnsi="Arial" w:cs="Arial"/>
              </w:rPr>
              <w:t xml:space="preserve"> </w:t>
            </w:r>
            <w:proofErr w:type="gramEnd"/>
            <w:r>
              <w:rPr>
                <w:rFonts w:ascii="Arial" w:hAnsi="Arial" w:cs="Arial"/>
              </w:rPr>
              <w:t xml:space="preserve">CÓDIGO CBO – </w:t>
            </w:r>
            <w:r w:rsidR="0086610C">
              <w:rPr>
                <w:rFonts w:ascii="Arial" w:hAnsi="Arial" w:cs="Arial"/>
                <w:b/>
              </w:rPr>
              <w:t>7153-05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D22F90" w:rsidRPr="007A6B24" w:rsidRDefault="00292DFA" w:rsidP="00292DFA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>Fundamental Incompleto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A01896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AB1CF9" w:rsidP="00FB3D58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>Experiência de 12 meses</w:t>
            </w: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EC2FF7" w:rsidRDefault="007A6B24">
      <w:pPr>
        <w:rPr>
          <w:b/>
        </w:rPr>
      </w:pPr>
      <w:r w:rsidRPr="00EC2FF7">
        <w:rPr>
          <w:b/>
        </w:rPr>
        <w:t>I. Identificação da IFE: ________________________________________________________________________________________________</w:t>
      </w:r>
    </w:p>
    <w:p w:rsidR="00CB5CE2" w:rsidRPr="00EC2FF7" w:rsidRDefault="00CB5CE2" w:rsidP="004F66AF">
      <w:pPr>
        <w:jc w:val="both"/>
        <w:rPr>
          <w:b/>
        </w:rPr>
      </w:pPr>
    </w:p>
    <w:p w:rsidR="007A6B24" w:rsidRPr="007A6B24" w:rsidRDefault="007A6B24" w:rsidP="004F66AF">
      <w:pPr>
        <w:jc w:val="both"/>
      </w:pPr>
      <w:r w:rsidRPr="00EC2FF7">
        <w:rPr>
          <w:b/>
        </w:rPr>
        <w:t>II. Identificação do cargo</w:t>
      </w:r>
      <w:bookmarkStart w:id="0" w:name="_GoBack"/>
      <w:bookmarkEnd w:id="0"/>
    </w:p>
    <w:p w:rsid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EE2601" w:rsidRPr="007A6B24" w:rsidRDefault="00A01896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7A6B24" w:rsidTr="00D22F90">
        <w:tc>
          <w:tcPr>
            <w:tcW w:w="8046" w:type="dxa"/>
          </w:tcPr>
          <w:p w:rsidR="00D22F90" w:rsidRPr="007A6B24" w:rsidRDefault="00D22F90" w:rsidP="00D22F90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A54264" w:rsidRDefault="00A01896" w:rsidP="00A54264">
            <w:pPr>
              <w:jc w:val="both"/>
            </w:pPr>
            <w:r>
              <w:t>Aná</w:t>
            </w:r>
            <w:r w:rsidR="00D22F90" w:rsidRPr="007A6B24">
              <w:t xml:space="preserve">lise da Instituição: destacar na cor </w:t>
            </w:r>
            <w:r w:rsidR="00D22F90" w:rsidRPr="007A6B24">
              <w:rPr>
                <w:color w:val="4F81BD" w:themeColor="accent1"/>
              </w:rPr>
              <w:t>azul</w:t>
            </w:r>
            <w:r w:rsidR="00D22F90" w:rsidRPr="007A6B24">
              <w:t xml:space="preserve"> para manter o texto</w:t>
            </w:r>
            <w:r w:rsidR="00A54264">
              <w:t xml:space="preserve">. </w:t>
            </w:r>
          </w:p>
          <w:p w:rsidR="00D22F90" w:rsidRPr="007A6B24" w:rsidRDefault="00A54264" w:rsidP="00A54264">
            <w:pPr>
              <w:jc w:val="both"/>
            </w:pPr>
            <w:r>
              <w:t>Destacar</w:t>
            </w:r>
            <w:proofErr w:type="gramStart"/>
            <w:r>
              <w:t xml:space="preserve"> </w:t>
            </w:r>
            <w:r w:rsidR="00D22F90" w:rsidRPr="007A6B24">
              <w:t xml:space="preserve"> </w:t>
            </w:r>
            <w:proofErr w:type="gramEnd"/>
            <w:r w:rsidR="00D22F90" w:rsidRPr="007A6B24">
              <w:t xml:space="preserve">na cor </w:t>
            </w:r>
            <w:r w:rsidR="00D22F90" w:rsidRPr="007A6B24">
              <w:rPr>
                <w:color w:val="FF0000"/>
              </w:rPr>
              <w:t>vermelh</w:t>
            </w:r>
            <w:r w:rsidR="007A6B24">
              <w:rPr>
                <w:color w:val="FF0000"/>
              </w:rPr>
              <w:t>a</w:t>
            </w:r>
            <w:r w:rsidR="00D22F90"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7A6B24" w:rsidTr="00D22F90">
        <w:tc>
          <w:tcPr>
            <w:tcW w:w="8046" w:type="dxa"/>
          </w:tcPr>
          <w:p w:rsidR="00A85C81" w:rsidRPr="007A6B24" w:rsidRDefault="0086610C" w:rsidP="0086610C">
            <w:pPr>
              <w:tabs>
                <w:tab w:val="center" w:pos="4779"/>
                <w:tab w:val="right" w:pos="9198"/>
              </w:tabs>
              <w:jc w:val="both"/>
            </w:pPr>
            <w:r>
              <w:rPr>
                <w:rFonts w:ascii="Arial" w:hAnsi="Arial" w:cs="Arial"/>
              </w:rPr>
              <w:t>Preparar a confecção de armações e estruturas de concreto e de corpos de prova. Cortar e dobrar ferragens de lajes. Montar e aplicar armações de fundações, pilares e vigas. Moldar corpos de prova. Auxiliar nas atividades de ensino, pesquisa e extensão.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p w:rsidR="00AB1CF9" w:rsidRDefault="00AB1CF9" w:rsidP="007A6B24">
      <w:pPr>
        <w:rPr>
          <w:b/>
        </w:rPr>
      </w:pPr>
    </w:p>
    <w:p w:rsidR="00FB3D58" w:rsidRDefault="00FB3D58" w:rsidP="007A6B24">
      <w:pPr>
        <w:rPr>
          <w:b/>
        </w:rPr>
      </w:pPr>
    </w:p>
    <w:p w:rsidR="00FB3D58" w:rsidRDefault="00FB3D58" w:rsidP="007A6B24">
      <w:pPr>
        <w:rPr>
          <w:b/>
        </w:rPr>
      </w:pPr>
    </w:p>
    <w:p w:rsidR="00FB3D58" w:rsidRDefault="00FB3D58" w:rsidP="007A6B24">
      <w:pPr>
        <w:rPr>
          <w:b/>
        </w:rPr>
      </w:pPr>
    </w:p>
    <w:p w:rsidR="00FB3D58" w:rsidRDefault="00FB3D58" w:rsidP="007A6B24">
      <w:pPr>
        <w:rPr>
          <w:b/>
        </w:rPr>
      </w:pPr>
    </w:p>
    <w:p w:rsidR="007A6B24" w:rsidRPr="007A6B24" w:rsidRDefault="007636EE" w:rsidP="007A6B24">
      <w:pPr>
        <w:rPr>
          <w:b/>
        </w:rPr>
      </w:pPr>
      <w:r>
        <w:rPr>
          <w:b/>
        </w:rPr>
        <w:t>IV</w:t>
      </w:r>
      <w:r w:rsidR="00A01896">
        <w:rPr>
          <w:b/>
        </w:rPr>
        <w:t>. Aná</w:t>
      </w:r>
      <w:r w:rsidR="007A6B24" w:rsidRPr="007A6B24">
        <w:rPr>
          <w:b/>
        </w:rPr>
        <w:t>lise da IFE para descrição das atividades típicas do cargo</w:t>
      </w:r>
      <w:proofErr w:type="gramStart"/>
      <w:r w:rsidR="007A6B24" w:rsidRPr="007A6B24">
        <w:rPr>
          <w:b/>
        </w:rPr>
        <w:t xml:space="preserve">  </w:t>
      </w:r>
    </w:p>
    <w:p w:rsidR="007A6B24" w:rsidRPr="007A6B24" w:rsidRDefault="007A6B24" w:rsidP="00EE2601">
      <w:pPr>
        <w:rPr>
          <w:b/>
        </w:rPr>
      </w:pPr>
      <w:proofErr w:type="gramEnd"/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EE2601">
        <w:tc>
          <w:tcPr>
            <w:tcW w:w="8046" w:type="dxa"/>
          </w:tcPr>
          <w:p w:rsidR="00EE2601" w:rsidRPr="007A6B24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DESCRIÇÃO DE ATIVIDADES TÍPICAS DO CARGO</w:t>
            </w:r>
          </w:p>
          <w:p w:rsidR="00A01896" w:rsidRDefault="00A01896" w:rsidP="00A01896">
            <w:pPr>
              <w:jc w:val="both"/>
            </w:pPr>
            <w:r>
              <w:t xml:space="preserve">Análise da Instituição: destacar na cor </w:t>
            </w:r>
            <w:r>
              <w:rPr>
                <w:color w:val="4F81BD" w:themeColor="accent1"/>
              </w:rPr>
              <w:t>azul</w:t>
            </w:r>
            <w:r>
              <w:t xml:space="preserve"> para manter o texto. </w:t>
            </w:r>
          </w:p>
          <w:p w:rsidR="00EE2601" w:rsidRPr="007A6B24" w:rsidRDefault="00A01896" w:rsidP="00A01896">
            <w:pPr>
              <w:rPr>
                <w:sz w:val="22"/>
                <w:szCs w:val="22"/>
              </w:rPr>
            </w:pPr>
            <w:r>
              <w:t>Destacar</w:t>
            </w:r>
            <w:proofErr w:type="gramStart"/>
            <w:r>
              <w:t xml:space="preserve">  </w:t>
            </w:r>
            <w:proofErr w:type="gramEnd"/>
            <w:r>
              <w:t xml:space="preserve">na cor </w:t>
            </w:r>
            <w:r>
              <w:rPr>
                <w:color w:val="FF0000"/>
              </w:rPr>
              <w:t>vermelha</w:t>
            </w:r>
            <w:r>
              <w:t xml:space="preserve"> para excluir total ou parcialmente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7A6B24" w:rsidTr="00EE2601">
        <w:tc>
          <w:tcPr>
            <w:tcW w:w="8046" w:type="dxa"/>
          </w:tcPr>
          <w:p w:rsidR="0086610C" w:rsidRDefault="0086610C" w:rsidP="0086610C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Preparar a confecção de armações de estruturas de concreto e de corpos de prova:</w:t>
            </w:r>
          </w:p>
          <w:p w:rsidR="0086610C" w:rsidRDefault="0086610C" w:rsidP="0086610C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Interpretar projetos de arquitetura e estrutural; definir o local de trabalho; montar bancadas; montar máquinas de corte; relacionar materiais para armação de ferragens; selecionar vergalhões; medir ferragens e armações.</w:t>
            </w:r>
          </w:p>
          <w:p w:rsidR="0086610C" w:rsidRDefault="0086610C" w:rsidP="0086610C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Cortar ferragens:</w:t>
            </w:r>
          </w:p>
          <w:p w:rsidR="0086610C" w:rsidRDefault="0086610C" w:rsidP="0086610C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Analisar medidas das peças para corte; esboçar o processo de corte; definir o corte nas barras conforme o comprimento das peças; montar gabaritos para corte; serrar peças conforme o projeto; cortar peças conforme o projeto.</w:t>
            </w:r>
          </w:p>
          <w:p w:rsidR="0086610C" w:rsidRDefault="0086610C" w:rsidP="0086610C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Dobrar ferragens:</w:t>
            </w:r>
          </w:p>
          <w:p w:rsidR="0086610C" w:rsidRDefault="0086610C" w:rsidP="0086610C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Analisar as características de armações; fixar pinos em bancadas; montar gabarito para dobragem. </w:t>
            </w:r>
          </w:p>
          <w:p w:rsidR="0086610C" w:rsidRDefault="0086610C" w:rsidP="0086610C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Montar armações:</w:t>
            </w:r>
          </w:p>
          <w:p w:rsidR="0086610C" w:rsidRDefault="0086610C" w:rsidP="0086610C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Identificar as barras de distribuição de armações; Montar e emendar barras de distribuição; Marcar espaçamentos e montar estribos.</w:t>
            </w:r>
          </w:p>
          <w:p w:rsidR="0086610C" w:rsidRDefault="0086610C" w:rsidP="0086610C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Aplicar armações:</w:t>
            </w:r>
          </w:p>
          <w:p w:rsidR="0086610C" w:rsidRDefault="0086610C" w:rsidP="0086610C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Posicionar armações conforme gabaritos; identificar as posições de montagem das vigas; fixar espaçadores esternos às armações; unir armações de fundações, vigas e pilares; amarrar ferragens de lajes em vigas.</w:t>
            </w:r>
          </w:p>
          <w:p w:rsidR="0086610C" w:rsidRDefault="0086610C" w:rsidP="0086610C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Executar outras tarefas de mesma natureza e nível de complexidade </w:t>
            </w:r>
            <w:r>
              <w:rPr>
                <w:rFonts w:ascii="Arial" w:hAnsi="Arial" w:cs="Arial"/>
                <w:b/>
                <w:bCs/>
              </w:rPr>
              <w:lastRenderedPageBreak/>
              <w:t>associadas ao ambiente organizacional.</w:t>
            </w:r>
            <w:proofErr w:type="gramStart"/>
            <w:r>
              <w:br w:type="page"/>
            </w:r>
            <w:proofErr w:type="gramEnd"/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6327" w:rsidRDefault="00C56327" w:rsidP="007A6B24">
      <w:r>
        <w:separator/>
      </w:r>
    </w:p>
  </w:endnote>
  <w:endnote w:type="continuationSeparator" w:id="0">
    <w:p w:rsidR="00C56327" w:rsidRDefault="00C56327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6327" w:rsidRDefault="00C56327" w:rsidP="007A6B24">
      <w:r>
        <w:separator/>
      </w:r>
    </w:p>
  </w:footnote>
  <w:footnote w:type="continuationSeparator" w:id="0">
    <w:p w:rsidR="00C56327" w:rsidRDefault="00C56327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5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07"/>
    <w:multiLevelType w:val="multilevel"/>
    <w:tmpl w:val="00000007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">
    <w:nsid w:val="00000008"/>
    <w:multiLevelType w:val="multilevel"/>
    <w:tmpl w:val="00000008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">
    <w:nsid w:val="00000009"/>
    <w:multiLevelType w:val="multilevel"/>
    <w:tmpl w:val="00000009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4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5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4"/>
  </w:num>
  <w:num w:numId="5">
    <w:abstractNumId w:val="0"/>
  </w:num>
  <w:num w:numId="6">
    <w:abstractNumId w:val="1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1A274E"/>
    <w:rsid w:val="00220F2C"/>
    <w:rsid w:val="00292DFA"/>
    <w:rsid w:val="0044310D"/>
    <w:rsid w:val="004F66AF"/>
    <w:rsid w:val="00614E31"/>
    <w:rsid w:val="007636EE"/>
    <w:rsid w:val="007A6B24"/>
    <w:rsid w:val="0086610C"/>
    <w:rsid w:val="00875AF9"/>
    <w:rsid w:val="008D455B"/>
    <w:rsid w:val="00945545"/>
    <w:rsid w:val="00A01896"/>
    <w:rsid w:val="00A54264"/>
    <w:rsid w:val="00A85C81"/>
    <w:rsid w:val="00AB1CF9"/>
    <w:rsid w:val="00AD313B"/>
    <w:rsid w:val="00B537DE"/>
    <w:rsid w:val="00C43B3B"/>
    <w:rsid w:val="00C56327"/>
    <w:rsid w:val="00CB5CE2"/>
    <w:rsid w:val="00CC4E16"/>
    <w:rsid w:val="00CF4F6E"/>
    <w:rsid w:val="00D22F90"/>
    <w:rsid w:val="00D53C54"/>
    <w:rsid w:val="00EC2FF7"/>
    <w:rsid w:val="00EE2601"/>
    <w:rsid w:val="00EF2D25"/>
    <w:rsid w:val="00FB3D58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B4DA3-D475-414D-AFC6-EBFFBCA63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403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2576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8</cp:revision>
  <dcterms:created xsi:type="dcterms:W3CDTF">2016-02-29T18:41:00Z</dcterms:created>
  <dcterms:modified xsi:type="dcterms:W3CDTF">2016-03-04T12:01:00Z</dcterms:modified>
</cp:coreProperties>
</file>